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0CAA" w14:textId="6B02582F" w:rsidR="002E34DD" w:rsidRPr="00CF0EFB" w:rsidRDefault="00B87460">
      <w:pPr>
        <w:pStyle w:val="aa"/>
        <w:jc w:val="center"/>
        <w:rPr>
          <w:color w:val="auto"/>
          <w:lang w:eastAsia="ja-JP"/>
        </w:rPr>
      </w:pPr>
      <w:r>
        <w:rPr>
          <w:rFonts w:hint="eastAsia"/>
          <w:color w:val="auto"/>
          <w:lang w:eastAsia="ja-JP"/>
        </w:rPr>
        <w:t xml:space="preserve">　　</w:t>
      </w:r>
      <w:r w:rsidR="00000000" w:rsidRPr="00CF0EFB">
        <w:rPr>
          <w:color w:val="auto"/>
          <w:lang w:eastAsia="ja-JP"/>
        </w:rPr>
        <w:t>日向ひょっとこ夏祭り広告掲載要綱</w:t>
      </w:r>
    </w:p>
    <w:p w14:paraId="3D6E997E" w14:textId="77777777" w:rsidR="002E34DD" w:rsidRDefault="00000000">
      <w:pPr>
        <w:rPr>
          <w:lang w:eastAsia="ja-JP"/>
        </w:rPr>
      </w:pPr>
      <w:r>
        <w:rPr>
          <w:b/>
          <w:lang w:eastAsia="ja-JP"/>
        </w:rPr>
        <w:t>(</w:t>
      </w:r>
      <w:r>
        <w:rPr>
          <w:b/>
          <w:lang w:eastAsia="ja-JP"/>
        </w:rPr>
        <w:t>目的</w:t>
      </w:r>
      <w:r>
        <w:rPr>
          <w:b/>
          <w:lang w:eastAsia="ja-JP"/>
        </w:rPr>
        <w:t>)</w:t>
      </w:r>
    </w:p>
    <w:p w14:paraId="57035867" w14:textId="7D93270F" w:rsidR="002E34DD" w:rsidRDefault="00000000">
      <w:pPr>
        <w:rPr>
          <w:lang w:eastAsia="ja-JP"/>
        </w:rPr>
      </w:pPr>
      <w:r>
        <w:rPr>
          <w:lang w:eastAsia="ja-JP"/>
        </w:rPr>
        <w:t>第</w:t>
      </w:r>
      <w:r>
        <w:rPr>
          <w:lang w:eastAsia="ja-JP"/>
        </w:rPr>
        <w:t>1</w:t>
      </w:r>
      <w:r>
        <w:rPr>
          <w:lang w:eastAsia="ja-JP"/>
        </w:rPr>
        <w:t>条</w:t>
      </w:r>
      <w:r>
        <w:rPr>
          <w:lang w:eastAsia="ja-JP"/>
        </w:rPr>
        <w:t xml:space="preserve"> </w:t>
      </w:r>
      <w:r w:rsidR="00CF0EFB">
        <w:rPr>
          <w:lang w:eastAsia="ja-JP"/>
        </w:rPr>
        <w:br/>
      </w:r>
      <w:r>
        <w:rPr>
          <w:lang w:eastAsia="ja-JP"/>
        </w:rPr>
        <w:t>この要綱は、日向ひょっとこ夏祭り実行委員会（以下「実行委員会」という。）が保有する資産を広告媒体として活用し、民間企業等の広告を掲載することによって、祭りの新たな財源を確保するとともに、地域経済の活性化に資することを目的とする。</w:t>
      </w:r>
    </w:p>
    <w:p w14:paraId="36635B42" w14:textId="77777777" w:rsidR="002E34DD" w:rsidRDefault="00000000">
      <w:pPr>
        <w:rPr>
          <w:lang w:eastAsia="ja-JP"/>
        </w:rPr>
      </w:pPr>
      <w:r>
        <w:rPr>
          <w:b/>
          <w:lang w:eastAsia="ja-JP"/>
        </w:rPr>
        <w:t>(</w:t>
      </w:r>
      <w:r>
        <w:rPr>
          <w:b/>
          <w:lang w:eastAsia="ja-JP"/>
        </w:rPr>
        <w:t>定義</w:t>
      </w:r>
      <w:r>
        <w:rPr>
          <w:b/>
          <w:lang w:eastAsia="ja-JP"/>
        </w:rPr>
        <w:t>)</w:t>
      </w:r>
    </w:p>
    <w:p w14:paraId="1CB0C5C6" w14:textId="5E1285AE" w:rsidR="002E34DD" w:rsidRDefault="00000000">
      <w:pPr>
        <w:rPr>
          <w:lang w:eastAsia="ja-JP"/>
        </w:rPr>
      </w:pPr>
      <w:r>
        <w:rPr>
          <w:lang w:eastAsia="ja-JP"/>
        </w:rPr>
        <w:t>第</w:t>
      </w:r>
      <w:r>
        <w:rPr>
          <w:lang w:eastAsia="ja-JP"/>
        </w:rPr>
        <w:t>2</w:t>
      </w:r>
      <w:r>
        <w:rPr>
          <w:lang w:eastAsia="ja-JP"/>
        </w:rPr>
        <w:t>条</w:t>
      </w:r>
      <w:r>
        <w:rPr>
          <w:lang w:eastAsia="ja-JP"/>
        </w:rPr>
        <w:t xml:space="preserve"> </w:t>
      </w:r>
      <w:r w:rsidR="00CF0EFB">
        <w:rPr>
          <w:lang w:eastAsia="ja-JP"/>
        </w:rPr>
        <w:br/>
      </w:r>
      <w:r>
        <w:rPr>
          <w:lang w:eastAsia="ja-JP"/>
        </w:rPr>
        <w:t>この要綱において、次の各号に掲げる用語の意義は、それぞれ当該各号に定めるところによる。</w:t>
      </w:r>
      <w:r>
        <w:rPr>
          <w:lang w:eastAsia="ja-JP"/>
        </w:rPr>
        <w:br/>
        <w:t xml:space="preserve">(1) </w:t>
      </w:r>
      <w:r>
        <w:rPr>
          <w:lang w:eastAsia="ja-JP"/>
        </w:rPr>
        <w:t>広告媒体</w:t>
      </w:r>
      <w:r>
        <w:rPr>
          <w:lang w:eastAsia="ja-JP"/>
        </w:rPr>
        <w:t xml:space="preserve"> </w:t>
      </w:r>
      <w:r>
        <w:rPr>
          <w:lang w:eastAsia="ja-JP"/>
        </w:rPr>
        <w:t>次に掲げるもので、実行委員会が適当と認めるものをいう。</w:t>
      </w:r>
      <w:r>
        <w:rPr>
          <w:lang w:eastAsia="ja-JP"/>
        </w:rPr>
        <w:br/>
        <w:t xml:space="preserve">  </w:t>
      </w:r>
      <w:r>
        <w:rPr>
          <w:lang w:eastAsia="ja-JP"/>
        </w:rPr>
        <w:t>ア</w:t>
      </w:r>
      <w:r>
        <w:rPr>
          <w:lang w:eastAsia="ja-JP"/>
        </w:rPr>
        <w:t xml:space="preserve"> </w:t>
      </w:r>
      <w:r>
        <w:rPr>
          <w:lang w:eastAsia="ja-JP"/>
        </w:rPr>
        <w:t>実行委員会の刊行物及び印刷物</w:t>
      </w:r>
      <w:r>
        <w:rPr>
          <w:lang w:eastAsia="ja-JP"/>
        </w:rPr>
        <w:br/>
        <w:t xml:space="preserve">  </w:t>
      </w:r>
      <w:r>
        <w:rPr>
          <w:lang w:eastAsia="ja-JP"/>
        </w:rPr>
        <w:t>イ</w:t>
      </w:r>
      <w:r>
        <w:rPr>
          <w:lang w:eastAsia="ja-JP"/>
        </w:rPr>
        <w:t xml:space="preserve"> </w:t>
      </w:r>
      <w:r>
        <w:rPr>
          <w:lang w:eastAsia="ja-JP"/>
        </w:rPr>
        <w:t>実行委員会が管理するホームページ</w:t>
      </w:r>
      <w:r>
        <w:rPr>
          <w:lang w:eastAsia="ja-JP"/>
        </w:rPr>
        <w:br/>
        <w:t xml:space="preserve">  </w:t>
      </w:r>
      <w:r>
        <w:rPr>
          <w:lang w:eastAsia="ja-JP"/>
        </w:rPr>
        <w:t>ウ</w:t>
      </w:r>
      <w:r>
        <w:rPr>
          <w:lang w:eastAsia="ja-JP"/>
        </w:rPr>
        <w:t xml:space="preserve"> </w:t>
      </w:r>
      <w:r>
        <w:rPr>
          <w:lang w:eastAsia="ja-JP"/>
        </w:rPr>
        <w:t>その他実行委員会が保有する資産で広告の掲載又は掲出が可能なもの</w:t>
      </w:r>
      <w:r>
        <w:rPr>
          <w:lang w:eastAsia="ja-JP"/>
        </w:rPr>
        <w:br/>
        <w:t xml:space="preserve">(2) </w:t>
      </w:r>
      <w:r>
        <w:rPr>
          <w:lang w:eastAsia="ja-JP"/>
        </w:rPr>
        <w:t>広告掲載</w:t>
      </w:r>
      <w:r>
        <w:rPr>
          <w:lang w:eastAsia="ja-JP"/>
        </w:rPr>
        <w:t xml:space="preserve"> </w:t>
      </w:r>
      <w:r>
        <w:rPr>
          <w:lang w:eastAsia="ja-JP"/>
        </w:rPr>
        <w:t>広告媒体に民間企業等の広告を掲載し、又は掲出することをいう。</w:t>
      </w:r>
      <w:r>
        <w:rPr>
          <w:lang w:eastAsia="ja-JP"/>
        </w:rPr>
        <w:br/>
      </w:r>
      <w:r w:rsidRPr="00E57DB3">
        <w:rPr>
          <w:lang w:eastAsia="ja-JP"/>
        </w:rPr>
        <w:t xml:space="preserve">(3) </w:t>
      </w:r>
      <w:r w:rsidRPr="00E57DB3">
        <w:rPr>
          <w:lang w:eastAsia="ja-JP"/>
        </w:rPr>
        <w:t>反社会的勢力</w:t>
      </w:r>
      <w:r w:rsidRPr="00E57DB3">
        <w:rPr>
          <w:lang w:eastAsia="ja-JP"/>
        </w:rPr>
        <w:t xml:space="preserve"> </w:t>
      </w:r>
      <w:r w:rsidRPr="00E57DB3">
        <w:rPr>
          <w:lang w:eastAsia="ja-JP"/>
        </w:rPr>
        <w:t>日向市暴力団排除条例</w:t>
      </w:r>
      <w:r w:rsidRPr="00E57DB3">
        <w:rPr>
          <w:lang w:eastAsia="ja-JP"/>
        </w:rPr>
        <w:t>(</w:t>
      </w:r>
      <w:r w:rsidRPr="00E57DB3">
        <w:rPr>
          <w:lang w:eastAsia="ja-JP"/>
        </w:rPr>
        <w:t>平成</w:t>
      </w:r>
      <w:r w:rsidRPr="00E57DB3">
        <w:rPr>
          <w:lang w:eastAsia="ja-JP"/>
        </w:rPr>
        <w:t>23</w:t>
      </w:r>
      <w:r w:rsidRPr="00E57DB3">
        <w:rPr>
          <w:lang w:eastAsia="ja-JP"/>
        </w:rPr>
        <w:t>年日向市条例第</w:t>
      </w:r>
      <w:r w:rsidRPr="00E57DB3">
        <w:rPr>
          <w:lang w:eastAsia="ja-JP"/>
        </w:rPr>
        <w:t>23</w:t>
      </w:r>
      <w:r w:rsidRPr="00E57DB3">
        <w:rPr>
          <w:lang w:eastAsia="ja-JP"/>
        </w:rPr>
        <w:t>号</w:t>
      </w:r>
      <w:r w:rsidRPr="00E57DB3">
        <w:rPr>
          <w:lang w:eastAsia="ja-JP"/>
        </w:rPr>
        <w:t>)</w:t>
      </w:r>
      <w:r w:rsidRPr="00E57DB3">
        <w:rPr>
          <w:lang w:eastAsia="ja-JP"/>
        </w:rPr>
        <w:t>第</w:t>
      </w:r>
      <w:r w:rsidRPr="00E57DB3">
        <w:rPr>
          <w:lang w:eastAsia="ja-JP"/>
        </w:rPr>
        <w:t>2</w:t>
      </w:r>
      <w:r w:rsidRPr="00E57DB3">
        <w:rPr>
          <w:lang w:eastAsia="ja-JP"/>
        </w:rPr>
        <w:t>条第</w:t>
      </w:r>
      <w:r w:rsidR="00063641" w:rsidRPr="00E57DB3">
        <w:rPr>
          <w:rFonts w:hint="eastAsia"/>
          <w:lang w:eastAsia="ja-JP"/>
        </w:rPr>
        <w:t>5</w:t>
      </w:r>
      <w:r w:rsidRPr="00E57DB3">
        <w:rPr>
          <w:lang w:eastAsia="ja-JP"/>
        </w:rPr>
        <w:t>号に規定する</w:t>
      </w:r>
      <w:r w:rsidR="00063641" w:rsidRPr="00E57DB3">
        <w:rPr>
          <w:rFonts w:hint="eastAsia"/>
          <w:lang w:eastAsia="ja-JP"/>
        </w:rPr>
        <w:t>暴力団等をいう</w:t>
      </w:r>
      <w:r w:rsidRPr="00E57DB3">
        <w:rPr>
          <w:lang w:eastAsia="ja-JP"/>
        </w:rPr>
        <w:t>。</w:t>
      </w:r>
    </w:p>
    <w:p w14:paraId="44A00BC1" w14:textId="77777777" w:rsidR="002E34DD" w:rsidRDefault="00000000">
      <w:pPr>
        <w:rPr>
          <w:lang w:eastAsia="ja-JP"/>
        </w:rPr>
      </w:pPr>
      <w:r>
        <w:rPr>
          <w:b/>
          <w:lang w:eastAsia="ja-JP"/>
        </w:rPr>
        <w:t>(</w:t>
      </w:r>
      <w:r>
        <w:rPr>
          <w:b/>
          <w:lang w:eastAsia="ja-JP"/>
        </w:rPr>
        <w:t>広告掲載の基準</w:t>
      </w:r>
      <w:r>
        <w:rPr>
          <w:b/>
          <w:lang w:eastAsia="ja-JP"/>
        </w:rPr>
        <w:t>)</w:t>
      </w:r>
    </w:p>
    <w:p w14:paraId="4AEFC840" w14:textId="09D6E98D" w:rsidR="002E34DD" w:rsidRDefault="00000000">
      <w:pPr>
        <w:rPr>
          <w:lang w:eastAsia="ja-JP"/>
        </w:rPr>
      </w:pPr>
      <w:r>
        <w:rPr>
          <w:lang w:eastAsia="ja-JP"/>
        </w:rPr>
        <w:t>第</w:t>
      </w:r>
      <w:r>
        <w:rPr>
          <w:lang w:eastAsia="ja-JP"/>
        </w:rPr>
        <w:t>3</w:t>
      </w:r>
      <w:r>
        <w:rPr>
          <w:lang w:eastAsia="ja-JP"/>
        </w:rPr>
        <w:t>条</w:t>
      </w:r>
      <w:r w:rsidR="00CF0EFB">
        <w:rPr>
          <w:lang w:eastAsia="ja-JP"/>
        </w:rPr>
        <w:br/>
      </w:r>
      <w:r>
        <w:rPr>
          <w:lang w:eastAsia="ja-JP"/>
        </w:rPr>
        <w:t xml:space="preserve"> </w:t>
      </w:r>
      <w:r>
        <w:rPr>
          <w:lang w:eastAsia="ja-JP"/>
        </w:rPr>
        <w:t>次の各号のいずれかに該当する広告は、広告掲載を行わない。</w:t>
      </w:r>
      <w:r>
        <w:rPr>
          <w:lang w:eastAsia="ja-JP"/>
        </w:rPr>
        <w:br/>
        <w:t xml:space="preserve">(1) </w:t>
      </w:r>
      <w:r>
        <w:rPr>
          <w:lang w:eastAsia="ja-JP"/>
        </w:rPr>
        <w:t>法令等に違反するもの又はそのおそれがあるもの</w:t>
      </w:r>
      <w:r>
        <w:rPr>
          <w:lang w:eastAsia="ja-JP"/>
        </w:rPr>
        <w:br/>
        <w:t xml:space="preserve">(2) </w:t>
      </w:r>
      <w:r>
        <w:rPr>
          <w:lang w:eastAsia="ja-JP"/>
        </w:rPr>
        <w:t>公序良俗に反するもの又はそのおそれがあるもの</w:t>
      </w:r>
      <w:r>
        <w:rPr>
          <w:lang w:eastAsia="ja-JP"/>
        </w:rPr>
        <w:br/>
        <w:t xml:space="preserve">(3) </w:t>
      </w:r>
      <w:r>
        <w:rPr>
          <w:lang w:eastAsia="ja-JP"/>
        </w:rPr>
        <w:t>人権侵害となるもの又はそのおそれがあるもの</w:t>
      </w:r>
      <w:r>
        <w:rPr>
          <w:lang w:eastAsia="ja-JP"/>
        </w:rPr>
        <w:br/>
        <w:t xml:space="preserve">(4) </w:t>
      </w:r>
      <w:r>
        <w:rPr>
          <w:lang w:eastAsia="ja-JP"/>
        </w:rPr>
        <w:t>政治性又は宗教性のあるもの</w:t>
      </w:r>
      <w:r>
        <w:rPr>
          <w:lang w:eastAsia="ja-JP"/>
        </w:rPr>
        <w:br/>
        <w:t xml:space="preserve">(5) </w:t>
      </w:r>
      <w:r>
        <w:rPr>
          <w:lang w:eastAsia="ja-JP"/>
        </w:rPr>
        <w:t>意見広告又は個人の宣伝に関するもの</w:t>
      </w:r>
      <w:r>
        <w:rPr>
          <w:lang w:eastAsia="ja-JP"/>
        </w:rPr>
        <w:br/>
        <w:t xml:space="preserve">(6) </w:t>
      </w:r>
      <w:r>
        <w:rPr>
          <w:lang w:eastAsia="ja-JP"/>
        </w:rPr>
        <w:t>公衆に不快の念又は危害を与えるおそれがあるもの</w:t>
      </w:r>
      <w:r>
        <w:rPr>
          <w:lang w:eastAsia="ja-JP"/>
        </w:rPr>
        <w:br/>
        <w:t xml:space="preserve">(7) </w:t>
      </w:r>
      <w:r>
        <w:rPr>
          <w:lang w:eastAsia="ja-JP"/>
        </w:rPr>
        <w:t>美観風致を害するおそれのあるもの</w:t>
      </w:r>
      <w:r>
        <w:rPr>
          <w:lang w:eastAsia="ja-JP"/>
        </w:rPr>
        <w:br/>
        <w:t xml:space="preserve">(8) </w:t>
      </w:r>
      <w:r>
        <w:rPr>
          <w:lang w:eastAsia="ja-JP"/>
        </w:rPr>
        <w:t>その他広告を掲載することが適当でないと実行委員会が認めるもの</w:t>
      </w:r>
    </w:p>
    <w:p w14:paraId="6BE2109F" w14:textId="77777777" w:rsidR="002E34DD" w:rsidRDefault="00000000">
      <w:pPr>
        <w:rPr>
          <w:lang w:eastAsia="ja-JP"/>
        </w:rPr>
      </w:pPr>
      <w:r>
        <w:rPr>
          <w:b/>
          <w:lang w:eastAsia="ja-JP"/>
        </w:rPr>
        <w:t>(</w:t>
      </w:r>
      <w:r>
        <w:rPr>
          <w:b/>
          <w:lang w:eastAsia="ja-JP"/>
        </w:rPr>
        <w:t>広告掲載の申込み</w:t>
      </w:r>
      <w:r>
        <w:rPr>
          <w:b/>
          <w:lang w:eastAsia="ja-JP"/>
        </w:rPr>
        <w:t>)</w:t>
      </w:r>
    </w:p>
    <w:p w14:paraId="5AA487A4" w14:textId="775F4117" w:rsidR="002E34DD" w:rsidRDefault="00000000">
      <w:pPr>
        <w:rPr>
          <w:lang w:eastAsia="ja-JP"/>
        </w:rPr>
      </w:pPr>
      <w:r>
        <w:rPr>
          <w:lang w:eastAsia="ja-JP"/>
        </w:rPr>
        <w:t>第</w:t>
      </w:r>
      <w:r>
        <w:rPr>
          <w:lang w:eastAsia="ja-JP"/>
        </w:rPr>
        <w:t>4</w:t>
      </w:r>
      <w:r>
        <w:rPr>
          <w:lang w:eastAsia="ja-JP"/>
        </w:rPr>
        <w:t>条</w:t>
      </w:r>
      <w:r w:rsidR="00CF0EFB">
        <w:rPr>
          <w:lang w:eastAsia="ja-JP"/>
        </w:rPr>
        <w:br/>
      </w:r>
      <w:r>
        <w:rPr>
          <w:lang w:eastAsia="ja-JP"/>
        </w:rPr>
        <w:t xml:space="preserve"> </w:t>
      </w:r>
      <w:r>
        <w:rPr>
          <w:lang w:eastAsia="ja-JP"/>
        </w:rPr>
        <w:t>広告掲載をしようとするものは、広告掲載申込書に広告の原稿を添えて、実行委員会に</w:t>
      </w:r>
      <w:r>
        <w:rPr>
          <w:lang w:eastAsia="ja-JP"/>
        </w:rPr>
        <w:lastRenderedPageBreak/>
        <w:t>提出しなければならない。</w:t>
      </w:r>
      <w:r w:rsidR="00CF0EFB">
        <w:rPr>
          <w:lang w:eastAsia="ja-JP"/>
        </w:rPr>
        <w:br/>
      </w:r>
      <w:r>
        <w:rPr>
          <w:lang w:eastAsia="ja-JP"/>
        </w:rPr>
        <w:br/>
      </w:r>
      <w:r>
        <w:rPr>
          <w:lang w:eastAsia="ja-JP"/>
        </w:rPr>
        <w:t>次に掲げるものは、広告掲載の申込みをすることができない。</w:t>
      </w:r>
      <w:r>
        <w:rPr>
          <w:lang w:eastAsia="ja-JP"/>
        </w:rPr>
        <w:br/>
        <w:t xml:space="preserve">(1) </w:t>
      </w:r>
      <w:r>
        <w:rPr>
          <w:lang w:eastAsia="ja-JP"/>
        </w:rPr>
        <w:t>市税の滞納があるもの</w:t>
      </w:r>
      <w:r>
        <w:rPr>
          <w:lang w:eastAsia="ja-JP"/>
        </w:rPr>
        <w:br/>
        <w:t xml:space="preserve">(2) </w:t>
      </w:r>
      <w:r>
        <w:rPr>
          <w:lang w:eastAsia="ja-JP"/>
        </w:rPr>
        <w:t>反社会的勢力並びに法人その他の団体の役員及び使用人その他の構成要員が反社会的勢力に該当するもの</w:t>
      </w:r>
    </w:p>
    <w:p w14:paraId="74F47D5C" w14:textId="77777777" w:rsidR="002E34DD" w:rsidRDefault="00000000">
      <w:pPr>
        <w:rPr>
          <w:lang w:eastAsia="ja-JP"/>
        </w:rPr>
      </w:pPr>
      <w:r>
        <w:rPr>
          <w:b/>
          <w:lang w:eastAsia="ja-JP"/>
        </w:rPr>
        <w:t>(</w:t>
      </w:r>
      <w:r>
        <w:rPr>
          <w:b/>
          <w:lang w:eastAsia="ja-JP"/>
        </w:rPr>
        <w:t>広告主の責務</w:t>
      </w:r>
      <w:r>
        <w:rPr>
          <w:b/>
          <w:lang w:eastAsia="ja-JP"/>
        </w:rPr>
        <w:t>)</w:t>
      </w:r>
    </w:p>
    <w:p w14:paraId="627A2A01" w14:textId="5516708E" w:rsidR="002E34DD" w:rsidRDefault="00000000">
      <w:pPr>
        <w:rPr>
          <w:lang w:eastAsia="ja-JP"/>
        </w:rPr>
      </w:pPr>
      <w:r>
        <w:rPr>
          <w:lang w:eastAsia="ja-JP"/>
        </w:rPr>
        <w:t>第</w:t>
      </w:r>
      <w:r>
        <w:rPr>
          <w:lang w:eastAsia="ja-JP"/>
        </w:rPr>
        <w:t>5</w:t>
      </w:r>
      <w:r>
        <w:rPr>
          <w:lang w:eastAsia="ja-JP"/>
        </w:rPr>
        <w:t>条</w:t>
      </w:r>
      <w:r>
        <w:rPr>
          <w:lang w:eastAsia="ja-JP"/>
        </w:rPr>
        <w:t xml:space="preserve"> </w:t>
      </w:r>
      <w:r w:rsidR="00CF0EFB">
        <w:rPr>
          <w:lang w:eastAsia="ja-JP"/>
        </w:rPr>
        <w:br/>
      </w:r>
      <w:r>
        <w:rPr>
          <w:lang w:eastAsia="ja-JP"/>
        </w:rPr>
        <w:t>広告主は、次に掲げる事項を遵守しなければならない。</w:t>
      </w:r>
      <w:r>
        <w:rPr>
          <w:lang w:eastAsia="ja-JP"/>
        </w:rPr>
        <w:br/>
        <w:t xml:space="preserve">(1) </w:t>
      </w:r>
      <w:r>
        <w:rPr>
          <w:lang w:eastAsia="ja-JP"/>
        </w:rPr>
        <w:t>広告の内容等に瑕疵、虚偽、誤記等がないこと。</w:t>
      </w:r>
      <w:r>
        <w:rPr>
          <w:lang w:eastAsia="ja-JP"/>
        </w:rPr>
        <w:br/>
        <w:t xml:space="preserve">(2) </w:t>
      </w:r>
      <w:r>
        <w:rPr>
          <w:lang w:eastAsia="ja-JP"/>
        </w:rPr>
        <w:t>広告の内容等が第三者の権利を侵害するものでないこと。</w:t>
      </w:r>
      <w:r>
        <w:rPr>
          <w:lang w:eastAsia="ja-JP"/>
        </w:rPr>
        <w:br/>
        <w:t xml:space="preserve">(3) </w:t>
      </w:r>
      <w:r>
        <w:rPr>
          <w:lang w:eastAsia="ja-JP"/>
        </w:rPr>
        <w:t>広告に関連する財産権について、その権利処理が完了していること。</w:t>
      </w:r>
      <w:r>
        <w:rPr>
          <w:lang w:eastAsia="ja-JP"/>
        </w:rPr>
        <w:br/>
      </w:r>
      <w:r>
        <w:rPr>
          <w:lang w:eastAsia="ja-JP"/>
        </w:rPr>
        <w:t>広告主は、前項各号に掲げる事項に対し、第三者からの苦情、損害賠償の請求等の問題が生じたときは、自らの責任でこれらを解決しなければならない。</w:t>
      </w:r>
    </w:p>
    <w:sectPr w:rsidR="002E34D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F7E3" w14:textId="77777777" w:rsidR="009E3A5A" w:rsidRDefault="009E3A5A" w:rsidP="00E57DB3">
      <w:pPr>
        <w:spacing w:after="0" w:line="240" w:lineRule="auto"/>
      </w:pPr>
      <w:r>
        <w:separator/>
      </w:r>
    </w:p>
  </w:endnote>
  <w:endnote w:type="continuationSeparator" w:id="0">
    <w:p w14:paraId="3666AF61" w14:textId="77777777" w:rsidR="009E3A5A" w:rsidRDefault="009E3A5A" w:rsidP="00E5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26E1" w14:textId="77777777" w:rsidR="009E3A5A" w:rsidRDefault="009E3A5A" w:rsidP="00E57DB3">
      <w:pPr>
        <w:spacing w:after="0" w:line="240" w:lineRule="auto"/>
      </w:pPr>
      <w:r>
        <w:separator/>
      </w:r>
    </w:p>
  </w:footnote>
  <w:footnote w:type="continuationSeparator" w:id="0">
    <w:p w14:paraId="65289941" w14:textId="77777777" w:rsidR="009E3A5A" w:rsidRDefault="009E3A5A" w:rsidP="00E57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62349056">
    <w:abstractNumId w:val="8"/>
  </w:num>
  <w:num w:numId="2" w16cid:durableId="1335304436">
    <w:abstractNumId w:val="6"/>
  </w:num>
  <w:num w:numId="3" w16cid:durableId="2071220947">
    <w:abstractNumId w:val="5"/>
  </w:num>
  <w:num w:numId="4" w16cid:durableId="56130020">
    <w:abstractNumId w:val="4"/>
  </w:num>
  <w:num w:numId="5" w16cid:durableId="370763931">
    <w:abstractNumId w:val="7"/>
  </w:num>
  <w:num w:numId="6" w16cid:durableId="1728262834">
    <w:abstractNumId w:val="3"/>
  </w:num>
  <w:num w:numId="7" w16cid:durableId="2141148443">
    <w:abstractNumId w:val="2"/>
  </w:num>
  <w:num w:numId="8" w16cid:durableId="1287659097">
    <w:abstractNumId w:val="1"/>
  </w:num>
  <w:num w:numId="9" w16cid:durableId="210318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25BC"/>
    <w:rsid w:val="0006063C"/>
    <w:rsid w:val="00063641"/>
    <w:rsid w:val="00125DC0"/>
    <w:rsid w:val="0015074B"/>
    <w:rsid w:val="001E0B03"/>
    <w:rsid w:val="0029639D"/>
    <w:rsid w:val="002E34DD"/>
    <w:rsid w:val="00326F90"/>
    <w:rsid w:val="00445FE6"/>
    <w:rsid w:val="009E3A5A"/>
    <w:rsid w:val="00AA1D8D"/>
    <w:rsid w:val="00B20B20"/>
    <w:rsid w:val="00B3615F"/>
    <w:rsid w:val="00B47730"/>
    <w:rsid w:val="00B87460"/>
    <w:rsid w:val="00C4595B"/>
    <w:rsid w:val="00CB0664"/>
    <w:rsid w:val="00CF0EFB"/>
    <w:rsid w:val="00E57D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A3543E3"/>
  <w14:defaultImageDpi w14:val="300"/>
  <w15:docId w15:val="{B4D8C3B7-3A34-463D-980A-19BEE6F1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日向市観光協会</cp:lastModifiedBy>
  <cp:revision>8</cp:revision>
  <cp:lastPrinted>2026-05-14T08:09:00Z</cp:lastPrinted>
  <dcterms:created xsi:type="dcterms:W3CDTF">2013-12-23T23:15:00Z</dcterms:created>
  <dcterms:modified xsi:type="dcterms:W3CDTF">2026-05-14T08:09:00Z</dcterms:modified>
  <cp:category/>
</cp:coreProperties>
</file>